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41" w:rsidRDefault="00F21441"/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ФОРМА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раскрытия информации акционерными обществами, акции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в уставных капиталах которых находятся в государственной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или муниципальной собственности</w:t>
      </w:r>
    </w:p>
    <w:p w:rsidR="00F21441" w:rsidRPr="0003126B" w:rsidRDefault="00F21441" w:rsidP="0003126B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4249"/>
        <w:gridCol w:w="4045"/>
      </w:tblGrid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52185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«Югорская региональная электросетевая компания»</w:t>
            </w:r>
            <w:r w:rsidR="004C3434" w:rsidRPr="00A53D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Почтовый адрес и адрес местонахождения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52185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52185">
              <w:rPr>
                <w:rFonts w:ascii="Times New Roman" w:hAnsi="Times New Roman" w:cs="Times New Roman"/>
              </w:rPr>
              <w:t>628011, Россия, Ханты-Мансийский автономный округ – Югра, г. Ханты-Мансийск, ул. Ленина, д. 52/1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BE77AE" w:rsidP="0003126B">
            <w:pPr>
              <w:rPr>
                <w:rFonts w:ascii="Times New Roman" w:hAnsi="Times New Roman" w:cs="Times New Roman"/>
              </w:rPr>
            </w:pPr>
            <w:r w:rsidRPr="00BE77AE">
              <w:rPr>
                <w:rFonts w:ascii="Times New Roman" w:hAnsi="Times New Roman" w:cs="Times New Roman"/>
              </w:rPr>
              <w:t>1118601002596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E0AD7" w:rsidP="0003126B">
            <w:pPr>
              <w:rPr>
                <w:rFonts w:ascii="Times New Roman" w:hAnsi="Times New Roman" w:cs="Times New Roman"/>
              </w:rPr>
            </w:pPr>
            <w:r w:rsidRPr="000E0AD7">
              <w:rPr>
                <w:rFonts w:ascii="Times New Roman" w:hAnsi="Times New Roman" w:cs="Times New Roman"/>
              </w:rPr>
              <w:t>www.yuresk.ru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Органы управления АО: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1" w:rsidRDefault="00D70174" w:rsidP="005E4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– </w:t>
            </w:r>
            <w:r w:rsidR="000E0AD7">
              <w:rPr>
                <w:rFonts w:ascii="Times New Roman" w:hAnsi="Times New Roman" w:cs="Times New Roman"/>
              </w:rPr>
              <w:t xml:space="preserve">Козлов </w:t>
            </w:r>
            <w:r w:rsidR="005F201D">
              <w:rPr>
                <w:rFonts w:ascii="Times New Roman" w:hAnsi="Times New Roman" w:cs="Times New Roman"/>
              </w:rPr>
              <w:t>Михаил Станиславович</w:t>
            </w:r>
            <w:r w:rsidR="00BD23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Избран </w:t>
            </w:r>
            <w:r w:rsidR="003F6656">
              <w:rPr>
                <w:rFonts w:ascii="Times New Roman" w:hAnsi="Times New Roman" w:cs="Times New Roman"/>
              </w:rPr>
              <w:t>на заседании Совета директоров</w:t>
            </w:r>
            <w:r>
              <w:rPr>
                <w:rFonts w:ascii="Times New Roman" w:hAnsi="Times New Roman" w:cs="Times New Roman"/>
              </w:rPr>
              <w:t xml:space="preserve"> – п</w:t>
            </w:r>
            <w:r w:rsidR="005F201D">
              <w:rPr>
                <w:rFonts w:ascii="Times New Roman" w:hAnsi="Times New Roman" w:cs="Times New Roman"/>
              </w:rPr>
              <w:t>ротокол № 26 от 01.06.2015.</w:t>
            </w:r>
          </w:p>
          <w:p w:rsidR="00C71451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</w:t>
            </w:r>
            <w:r w:rsidR="00C71451">
              <w:rPr>
                <w:rFonts w:ascii="Times New Roman" w:hAnsi="Times New Roman" w:cs="Times New Roman"/>
              </w:rPr>
              <w:t>: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A799A">
              <w:rPr>
                <w:rFonts w:ascii="Times New Roman" w:hAnsi="Times New Roman" w:cs="Times New Roman"/>
              </w:rPr>
              <w:t>Ковальчук Егор Викторович</w:t>
            </w:r>
            <w:r>
              <w:rPr>
                <w:rFonts w:ascii="Times New Roman" w:hAnsi="Times New Roman" w:cs="Times New Roman"/>
              </w:rPr>
              <w:t xml:space="preserve"> – председатель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A799A">
              <w:rPr>
                <w:rFonts w:ascii="Times New Roman" w:hAnsi="Times New Roman" w:cs="Times New Roman"/>
              </w:rPr>
              <w:t>Уткин Анатолий Валерьевич</w:t>
            </w:r>
            <w:r>
              <w:rPr>
                <w:rFonts w:ascii="Times New Roman" w:hAnsi="Times New Roman" w:cs="Times New Roman"/>
              </w:rPr>
              <w:t xml:space="preserve"> – заместитель председателя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A799A">
              <w:rPr>
                <w:rFonts w:ascii="Times New Roman" w:hAnsi="Times New Roman" w:cs="Times New Roman"/>
              </w:rPr>
              <w:t>Власов Алексей Владимирович</w:t>
            </w:r>
            <w:r>
              <w:rPr>
                <w:rFonts w:ascii="Times New Roman" w:hAnsi="Times New Roman" w:cs="Times New Roman"/>
              </w:rPr>
              <w:t xml:space="preserve"> – член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A799A">
              <w:rPr>
                <w:rFonts w:ascii="Times New Roman" w:hAnsi="Times New Roman" w:cs="Times New Roman"/>
              </w:rPr>
              <w:t>Мирошник Татьяна Викторовна</w:t>
            </w:r>
            <w:r>
              <w:rPr>
                <w:rFonts w:ascii="Times New Roman" w:hAnsi="Times New Roman" w:cs="Times New Roman"/>
              </w:rPr>
              <w:t xml:space="preserve"> – член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A799A">
              <w:rPr>
                <w:rFonts w:ascii="Times New Roman" w:hAnsi="Times New Roman" w:cs="Times New Roman"/>
              </w:rPr>
              <w:t>Кукушкин Павел Владимирович</w:t>
            </w:r>
            <w:r>
              <w:rPr>
                <w:rFonts w:ascii="Times New Roman" w:hAnsi="Times New Roman" w:cs="Times New Roman"/>
              </w:rPr>
              <w:t xml:space="preserve"> – член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0E0AD7" w:rsidRPr="00A53D7A" w:rsidRDefault="00DA799A" w:rsidP="00756D1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A799A">
              <w:rPr>
                <w:rFonts w:ascii="Times New Roman" w:hAnsi="Times New Roman" w:cs="Times New Roman"/>
              </w:rPr>
              <w:t>Звездин Андрей Леонидович – независимый директор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A0189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</w:t>
            </w:r>
            <w:r w:rsidRPr="00A53D7A">
              <w:rPr>
                <w:rFonts w:ascii="Times New Roman" w:hAnsi="Times New Roman" w:cs="Times New Roman"/>
              </w:rPr>
              <w:lastRenderedPageBreak/>
              <w:t>решение)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D9" w:rsidRPr="00A01897" w:rsidRDefault="00455CD9" w:rsidP="00455CD9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lastRenderedPageBreak/>
              <w:t xml:space="preserve">Инвестиционная программа акционерного общества «Югорская региональная электросетевая компания» на 2013-2017 гг., утвержденная приказом Департамента жилищно-коммунального комплекса и энергетики ХМАО-Югры №142-П от 08.09.2017 </w:t>
            </w:r>
          </w:p>
          <w:p w:rsidR="00C9533C" w:rsidRPr="001E3F51" w:rsidRDefault="00455CD9" w:rsidP="00A01897">
            <w:pPr>
              <w:rPr>
                <w:rFonts w:ascii="Times New Roman" w:hAnsi="Times New Roman" w:cs="Times New Roman"/>
                <w:highlight w:val="yellow"/>
              </w:rPr>
            </w:pPr>
            <w:r w:rsidRPr="00A01897">
              <w:rPr>
                <w:rFonts w:ascii="Times New Roman" w:hAnsi="Times New Roman" w:cs="Times New Roman"/>
              </w:rPr>
              <w:t xml:space="preserve">Инвестиционная программа </w:t>
            </w:r>
            <w:r w:rsidRPr="00A01897">
              <w:rPr>
                <w:rFonts w:ascii="Times New Roman" w:hAnsi="Times New Roman" w:cs="Times New Roman"/>
              </w:rPr>
              <w:lastRenderedPageBreak/>
              <w:t>акционерного общества «Югорская региональная электросетевая компания» на 2018-2022 гг., утвержденная приказом Департамента жилищно-коммунального комплекса и энергетики ХМАО-Югры №143-П от 08.09.2017</w:t>
            </w:r>
            <w:r w:rsidR="00756D1E" w:rsidRPr="00A018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F404C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не вводилась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Размер уставного капитала АО, тыс. рублей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85D3C" w:rsidP="00A81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9 779 832,0</w:t>
            </w:r>
            <w:r w:rsidR="00761903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85D3C" w:rsidP="00756D1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7767">
              <w:rPr>
                <w:rFonts w:ascii="Times New Roman" w:hAnsi="Times New Roman" w:cs="Times New Roman"/>
              </w:rPr>
              <w:t>9 779 832</w:t>
            </w:r>
            <w:r w:rsidR="00420A4E">
              <w:rPr>
                <w:rFonts w:ascii="Times New Roman" w:hAnsi="Times New Roman" w:cs="Times New Roman"/>
              </w:rPr>
              <w:t> 021 шт</w:t>
            </w:r>
            <w:r w:rsidR="00756D1E">
              <w:rPr>
                <w:rFonts w:ascii="Times New Roman" w:hAnsi="Times New Roman" w:cs="Times New Roman"/>
              </w:rPr>
              <w:t>. обыкновенных бездокументарных акций номинальной стоимостью 1 рубль каждая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761903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</w:t>
            </w:r>
            <w:r w:rsidR="008D0375">
              <w:rPr>
                <w:rFonts w:ascii="Times New Roman" w:hAnsi="Times New Roman" w:cs="Times New Roman"/>
              </w:rPr>
              <w:t>е общество «</w:t>
            </w:r>
            <w:proofErr w:type="spellStart"/>
            <w:r w:rsidR="008D0375">
              <w:rPr>
                <w:rFonts w:ascii="Times New Roman" w:hAnsi="Times New Roman" w:cs="Times New Roman"/>
              </w:rPr>
              <w:t>Сургутинвестнефть</w:t>
            </w:r>
            <w:proofErr w:type="spellEnd"/>
            <w:r w:rsidR="008D0375">
              <w:rPr>
                <w:rFonts w:ascii="Times New Roman" w:hAnsi="Times New Roman" w:cs="Times New Roman"/>
              </w:rPr>
              <w:t>»</w:t>
            </w:r>
          </w:p>
          <w:p w:rsidR="00F361C7" w:rsidRDefault="00761903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61903">
              <w:rPr>
                <w:rFonts w:ascii="Times New Roman" w:hAnsi="Times New Roman" w:cs="Times New Roman"/>
              </w:rPr>
              <w:t>628415, Россия, Ханты-Мансийский автономный округ-Югра, г. Сургут, ул. Энтузиастов, 52/1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34AA" w:rsidRDefault="008534AA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www.sineft.ru</w:t>
            </w:r>
          </w:p>
          <w:p w:rsidR="00761903" w:rsidRDefault="00761903" w:rsidP="00761903">
            <w:pPr>
              <w:spacing w:after="0"/>
              <w:rPr>
                <w:rFonts w:ascii="Times New Roman" w:hAnsi="Times New Roman" w:cs="Times New Roman"/>
              </w:rPr>
            </w:pPr>
          </w:p>
          <w:p w:rsidR="00761903" w:rsidRPr="00A53D7A" w:rsidRDefault="00761903" w:rsidP="0003126B">
            <w:pPr>
              <w:rPr>
                <w:rFonts w:ascii="Times New Roman" w:hAnsi="Times New Roman" w:cs="Times New Roman"/>
              </w:rPr>
            </w:pP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03126B">
            <w:pPr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 xml:space="preserve">32,0056% 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03126B">
            <w:pPr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>www.yuresk.ru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280635">
            <w:pPr>
              <w:rPr>
                <w:rFonts w:ascii="Times New Roman" w:hAnsi="Times New Roman" w:cs="Times New Roman"/>
              </w:rPr>
            </w:pPr>
            <w:r w:rsidRPr="009A409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80635">
              <w:rPr>
                <w:rFonts w:ascii="Times New Roman" w:hAnsi="Times New Roman" w:cs="Times New Roman"/>
                <w:color w:val="000000" w:themeColor="text1"/>
              </w:rPr>
              <w:t>50</w:t>
            </w:r>
            <w:bookmarkStart w:id="0" w:name="_GoBack"/>
            <w:bookmarkEnd w:id="0"/>
            <w:r w:rsidRPr="009A409F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  <w:r w:rsidR="00742AB6" w:rsidRPr="009A40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6F1DA5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пгт</w:t>
            </w:r>
            <w:proofErr w:type="spellEnd"/>
            <w:r w:rsidRPr="006F1DA5">
              <w:rPr>
                <w:rFonts w:ascii="Times New Roman" w:hAnsi="Times New Roman" w:cs="Times New Roman"/>
              </w:rPr>
              <w:t xml:space="preserve">. Междуреченский, </w:t>
            </w:r>
          </w:p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6F1DA5">
              <w:rPr>
                <w:rFonts w:ascii="Times New Roman" w:hAnsi="Times New Roman" w:cs="Times New Roman"/>
              </w:rPr>
              <w:t>, 346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F1DA5">
              <w:rPr>
                <w:rFonts w:ascii="Times New Roman" w:hAnsi="Times New Roman" w:cs="Times New Roman"/>
              </w:rPr>
              <w:t>Советский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6F1DA5">
              <w:rPr>
                <w:rFonts w:ascii="Times New Roman" w:hAnsi="Times New Roman" w:cs="Times New Roman"/>
              </w:rPr>
              <w:t>, ул. Геологов, 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0D1" w:rsidRPr="00BE3A8C" w:rsidRDefault="006F1DA5" w:rsidP="00F530D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F1DA5">
              <w:rPr>
                <w:rFonts w:ascii="Times New Roman" w:hAnsi="Times New Roman" w:cs="Times New Roman"/>
              </w:rPr>
              <w:t>Березовский филиал</w:t>
            </w:r>
            <w:r>
              <w:rPr>
                <w:rFonts w:ascii="Times New Roman" w:hAnsi="Times New Roman" w:cs="Times New Roman"/>
              </w:rPr>
              <w:t xml:space="preserve"> – Россия, ХМАО-</w:t>
            </w:r>
            <w:r>
              <w:rPr>
                <w:rFonts w:ascii="Times New Roman" w:hAnsi="Times New Roman" w:cs="Times New Roman"/>
              </w:rPr>
              <w:lastRenderedPageBreak/>
              <w:t xml:space="preserve">Югра, </w:t>
            </w:r>
            <w:r w:rsidR="007F3B8B" w:rsidRPr="00BE3A8C">
              <w:rPr>
                <w:rFonts w:ascii="Times New Roman" w:hAnsi="Times New Roman" w:cs="Times New Roman"/>
                <w:color w:val="000000" w:themeColor="text1"/>
              </w:rPr>
              <w:t xml:space="preserve">Березовский район, </w:t>
            </w:r>
            <w:proofErr w:type="spellStart"/>
            <w:r w:rsidR="00247F67" w:rsidRPr="00BE3A8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C7B3A" w:rsidRPr="00BE3A8C">
              <w:rPr>
                <w:rFonts w:ascii="Times New Roman" w:hAnsi="Times New Roman" w:cs="Times New Roman"/>
                <w:color w:val="000000" w:themeColor="text1"/>
              </w:rPr>
              <w:t>гт</w:t>
            </w:r>
            <w:proofErr w:type="spellEnd"/>
            <w:r w:rsidR="00247F67" w:rsidRPr="00BE3A8C">
              <w:rPr>
                <w:rFonts w:ascii="Times New Roman" w:hAnsi="Times New Roman" w:cs="Times New Roman"/>
                <w:color w:val="000000" w:themeColor="text1"/>
              </w:rPr>
              <w:t xml:space="preserve">. Березово, </w:t>
            </w:r>
            <w:r w:rsidR="00F530D1" w:rsidRPr="00BE3A8C">
              <w:rPr>
                <w:rFonts w:ascii="Times New Roman" w:hAnsi="Times New Roman" w:cs="Times New Roman"/>
                <w:color w:val="000000" w:themeColor="text1"/>
              </w:rPr>
              <w:t>ул. Механическая, 1</w:t>
            </w:r>
            <w:r w:rsidR="00247F67" w:rsidRPr="00BE3A8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1DA5" w:rsidRDefault="00247F67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F1DA5" w:rsidRPr="006F1DA5">
              <w:rPr>
                <w:rFonts w:ascii="Times New Roman" w:hAnsi="Times New Roman" w:cs="Times New Roman"/>
              </w:rPr>
              <w:t>Белоярский филиал</w:t>
            </w:r>
            <w:r w:rsidR="006F1DA5">
              <w:rPr>
                <w:rFonts w:ascii="Times New Roman" w:hAnsi="Times New Roman" w:cs="Times New Roman"/>
              </w:rPr>
              <w:t xml:space="preserve"> – Россия, ХМАО-Югра, г. Белоярский</w:t>
            </w:r>
            <w:r w:rsidR="006F1DA5" w:rsidRPr="006F1DA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1DA5" w:rsidRPr="006F1DA5">
              <w:rPr>
                <w:rFonts w:ascii="Times New Roman" w:hAnsi="Times New Roman" w:cs="Times New Roman"/>
              </w:rPr>
              <w:t>Центральная, 33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1441" w:rsidRPr="00A53D7A" w:rsidRDefault="00247F67" w:rsidP="008D037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47F67">
              <w:rPr>
                <w:rFonts w:ascii="Times New Roman" w:hAnsi="Times New Roman" w:cs="Times New Roman"/>
              </w:rPr>
              <w:t>Няганьский</w:t>
            </w:r>
            <w:proofErr w:type="spellEnd"/>
            <w:r w:rsidRPr="00247F67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г.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  <w:r w:rsidRPr="00247F67">
              <w:rPr>
                <w:rFonts w:ascii="Times New Roman" w:hAnsi="Times New Roman" w:cs="Times New Roman"/>
              </w:rPr>
              <w:t>, пр. Нефтяников, 7, строение 9</w:t>
            </w:r>
            <w:r w:rsidR="008D0375"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D" w:rsidRDefault="00E23F3D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23F3D">
              <w:rPr>
                <w:rFonts w:ascii="Times New Roman" w:hAnsi="Times New Roman" w:cs="Times New Roman"/>
              </w:rPr>
              <w:t xml:space="preserve">ОАО «ЮТЭК - </w:t>
            </w:r>
            <w:proofErr w:type="spellStart"/>
            <w:r w:rsidRPr="00E23F3D">
              <w:rPr>
                <w:rFonts w:ascii="Times New Roman" w:hAnsi="Times New Roman" w:cs="Times New Roman"/>
              </w:rPr>
              <w:t>Совэнерго</w:t>
            </w:r>
            <w:proofErr w:type="spellEnd"/>
            <w:r w:rsidRPr="00E23F3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1441" w:rsidRDefault="00E23F3D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E23F3D">
              <w:rPr>
                <w:rFonts w:ascii="Times New Roman" w:hAnsi="Times New Roman" w:cs="Times New Roman"/>
              </w:rPr>
              <w:t>1048600300979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02EC" w:rsidRDefault="008D0375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2EC">
              <w:rPr>
                <w:rFonts w:ascii="Times New Roman" w:hAnsi="Times New Roman" w:cs="Times New Roman"/>
              </w:rPr>
              <w:t xml:space="preserve">. </w:t>
            </w:r>
            <w:r w:rsidR="006702EC" w:rsidRPr="006702EC">
              <w:rPr>
                <w:rFonts w:ascii="Times New Roman" w:hAnsi="Times New Roman" w:cs="Times New Roman"/>
              </w:rPr>
              <w:t xml:space="preserve">ОАО «ЮТЭК - </w:t>
            </w:r>
            <w:proofErr w:type="spellStart"/>
            <w:r w:rsidR="006702EC" w:rsidRPr="006702EC">
              <w:rPr>
                <w:rFonts w:ascii="Times New Roman" w:hAnsi="Times New Roman" w:cs="Times New Roman"/>
              </w:rPr>
              <w:t>Покачи</w:t>
            </w:r>
            <w:proofErr w:type="spellEnd"/>
            <w:r w:rsidR="006702EC" w:rsidRPr="006702EC">
              <w:rPr>
                <w:rFonts w:ascii="Times New Roman" w:hAnsi="Times New Roman" w:cs="Times New Roman"/>
              </w:rPr>
              <w:t>»</w:t>
            </w:r>
            <w:r w:rsidR="006702EC">
              <w:rPr>
                <w:rFonts w:ascii="Times New Roman" w:hAnsi="Times New Roman" w:cs="Times New Roman"/>
              </w:rPr>
              <w:t xml:space="preserve">, </w:t>
            </w:r>
          </w:p>
          <w:p w:rsidR="006702EC" w:rsidRPr="00E23F3D" w:rsidRDefault="006702EC" w:rsidP="00F80A66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6702EC">
              <w:rPr>
                <w:rFonts w:ascii="Times New Roman" w:hAnsi="Times New Roman" w:cs="Times New Roman"/>
              </w:rPr>
              <w:t>1048600401684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А75-16128/2017. Истец. Взыскание ущерба. Первая инстанция. 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 А76-3878/2017. Истец. Взыскание задолженности. Первая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А75-14001/2017. Истец. Взыскание неустойки по договору технологического присоединения. Апелляционная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 А76-27091/2017. Истец. Взыскание денежных средств. Первая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 А75-2774/2017. Третье лицо. Ненадлежащее исполнение обязательств. Кассационная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А75-2670/2017. Истец. Взыскание денежных средств. Первая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 А75-4423/2017. Третье лицо. Ненадлежащее исполнение обязательств. Кассационная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 А75-1301/2017. Третье лицо. Ненадлежащее исполнение обязательств. Кассационная 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 А75-17332/2016. Третье лицо. Ненадлежащее исполнение обязательств. Кассационная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 А75-5998/2017. Третье лицо. Ненадлежащее исполнение обязательств. Кассационная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11. А75-8063/2017. Третье лицо. Ненадлежащее исполнение обязательств. Кассационная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12. А75-20711/2017. Истец. Оспаривание решения административного органа о привлечении к административной ответственности. Апелляционная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 А75-21159/2017. Ответчик. Взыскание денежных средств. Первая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 А75-194/2018. Истец. Взыскание денежных средств. Первая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15. А70-18611/2017. Истец. Возмещение убытков. Первая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 А75-21175/2017. Ответчик. Взыскание денежных средств. Первая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17. А75-4804/2018. Истец. Взыскание денежных средств. Первая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18. А75-3608/2018. Ответчик. Взыскание денежных средств. Первая инстанция.</w:t>
            </w:r>
          </w:p>
          <w:p w:rsidR="00CB3E17" w:rsidRDefault="00CB3E17" w:rsidP="00CB3E17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19. А75-19708/2017. </w:t>
            </w:r>
            <w:r>
              <w:rPr>
                <w:rFonts w:ascii="Times New Roman" w:eastAsia="Times New Roman" w:hAnsi="Times New Roman" w:cs="Times New Roman"/>
                <w:bCs/>
              </w:rPr>
              <w:t>Третье лицо. Ненадлежащее исполнение обязательств. Первая инстанция.</w:t>
            </w:r>
          </w:p>
          <w:p w:rsidR="008A4673" w:rsidRPr="00A53D7A" w:rsidRDefault="00CB3E17" w:rsidP="008A467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 А75-2740/2018. Истец. Взыскание денежных средств. Первая инстанция.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00D67" w:rsidP="005E41A9">
            <w:pPr>
              <w:rPr>
                <w:rFonts w:ascii="Times New Roman" w:hAnsi="Times New Roman" w:cs="Times New Roman"/>
              </w:rPr>
            </w:pPr>
            <w:r w:rsidRPr="000E7076">
              <w:rPr>
                <w:rFonts w:ascii="Times New Roman" w:hAnsi="Times New Roman" w:cs="Times New Roman"/>
              </w:rPr>
              <w:t>Исполнительные производства отсутствуют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D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C1112">
              <w:rPr>
                <w:rFonts w:ascii="Times New Roman" w:hAnsi="Times New Roman" w:cs="Times New Roman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2" w:rsidRPr="00505E21" w:rsidRDefault="00AC1112" w:rsidP="00AC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E21">
              <w:rPr>
                <w:rFonts w:ascii="Times New Roman" w:eastAsiaTheme="minorHAnsi" w:hAnsi="Times New Roman" w:cs="Times New Roman"/>
                <w:lang w:eastAsia="en-US"/>
              </w:rPr>
              <w:t>Передача электроэнергии и</w:t>
            </w:r>
          </w:p>
          <w:p w:rsidR="00AC1112" w:rsidRPr="00505E21" w:rsidRDefault="00AC1112" w:rsidP="00AC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E21">
              <w:rPr>
                <w:rFonts w:ascii="Times New Roman" w:eastAsiaTheme="minorHAnsi" w:hAnsi="Times New Roman" w:cs="Times New Roman"/>
                <w:lang w:eastAsia="en-US"/>
              </w:rPr>
              <w:t>технологическое присоединение к</w:t>
            </w:r>
          </w:p>
          <w:p w:rsidR="00F21441" w:rsidRPr="001E3F51" w:rsidRDefault="00AC1112" w:rsidP="00AC1112">
            <w:pPr>
              <w:rPr>
                <w:rFonts w:ascii="Times New Roman" w:hAnsi="Times New Roman" w:cs="Times New Roman"/>
                <w:highlight w:val="yellow"/>
              </w:rPr>
            </w:pPr>
            <w:r w:rsidRPr="00505E21">
              <w:rPr>
                <w:rFonts w:ascii="Times New Roman" w:eastAsiaTheme="minorHAnsi" w:hAnsi="Times New Roman" w:cs="Times New Roman"/>
                <w:lang w:eastAsia="en-US"/>
              </w:rPr>
              <w:t>распределительным электросетям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601001">
              <w:rPr>
                <w:rFonts w:ascii="Times New Roman" w:hAnsi="Times New Roman" w:cs="Times New Roman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1" w:rsidRPr="00505E21" w:rsidRDefault="00505E21" w:rsidP="0050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5E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Отчетный период – </w:t>
            </w:r>
            <w:r w:rsidRPr="00505E21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505E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кв. 2018 год.</w:t>
            </w:r>
          </w:p>
          <w:p w:rsidR="00505E21" w:rsidRPr="00505E21" w:rsidRDefault="00505E21" w:rsidP="0050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5E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Баланс электрической энергии:</w:t>
            </w:r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05E21" w:rsidRPr="00505E21" w:rsidRDefault="00505E21" w:rsidP="0050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Отпуск в сети  513,3 </w:t>
            </w:r>
            <w:proofErr w:type="spell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млн</w:t>
            </w:r>
            <w:proofErr w:type="gram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Втч</w:t>
            </w:r>
            <w:proofErr w:type="spell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505E21" w:rsidRPr="00505E21" w:rsidRDefault="00505E21" w:rsidP="0050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Полезный отпуск  475,9 </w:t>
            </w:r>
            <w:proofErr w:type="spell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млн</w:t>
            </w:r>
            <w:proofErr w:type="gram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Втч</w:t>
            </w:r>
            <w:proofErr w:type="spell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505E21" w:rsidRPr="00505E21" w:rsidRDefault="00505E21" w:rsidP="0050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Потери электроэнергии 37,4 </w:t>
            </w:r>
            <w:proofErr w:type="spell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млн</w:t>
            </w:r>
            <w:proofErr w:type="gram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Втч</w:t>
            </w:r>
            <w:proofErr w:type="spell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505E21" w:rsidRPr="00505E21" w:rsidRDefault="00505E21" w:rsidP="0050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5E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БДР по основной деятельности компании:</w:t>
            </w:r>
          </w:p>
          <w:p w:rsidR="00505E21" w:rsidRPr="00505E21" w:rsidRDefault="00505E21" w:rsidP="0050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Услуги по передаче э/э - 924,1 </w:t>
            </w:r>
            <w:proofErr w:type="spell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млн</w:t>
            </w:r>
            <w:proofErr w:type="gram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.р</w:t>
            </w:r>
            <w:proofErr w:type="gram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уб</w:t>
            </w:r>
            <w:proofErr w:type="spell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.;</w:t>
            </w:r>
          </w:p>
          <w:p w:rsidR="00505E21" w:rsidRPr="00505E21" w:rsidRDefault="00505E21" w:rsidP="0050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Компенсация потерь э/э -  84,3 </w:t>
            </w:r>
            <w:proofErr w:type="spell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млн</w:t>
            </w:r>
            <w:proofErr w:type="gram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.р</w:t>
            </w:r>
            <w:proofErr w:type="gram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уб</w:t>
            </w:r>
            <w:proofErr w:type="spell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.;</w:t>
            </w:r>
          </w:p>
          <w:p w:rsidR="00F21441" w:rsidRPr="001E3F51" w:rsidRDefault="00505E21" w:rsidP="00505E2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Оплата услуг ФСК – 9,3 </w:t>
            </w:r>
            <w:proofErr w:type="spell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млн</w:t>
            </w:r>
            <w:proofErr w:type="gramStart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.р</w:t>
            </w:r>
            <w:proofErr w:type="gram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уб</w:t>
            </w:r>
            <w:proofErr w:type="spellEnd"/>
            <w:r w:rsidRPr="00505E2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D91DD3">
              <w:rPr>
                <w:rFonts w:ascii="Times New Roman" w:hAnsi="Times New Roman" w:cs="Times New Roman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D91DD3" w:rsidP="0003126B">
            <w:pPr>
              <w:rPr>
                <w:rFonts w:ascii="Times New Roman" w:hAnsi="Times New Roman" w:cs="Times New Roman"/>
              </w:rPr>
            </w:pPr>
            <w:r w:rsidRPr="00505E21">
              <w:rPr>
                <w:rFonts w:ascii="Times New Roman" w:hAnsi="Times New Roman" w:cs="Times New Roman"/>
              </w:rPr>
              <w:t>Отсутствует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D91DD3">
              <w:rPr>
                <w:rFonts w:ascii="Times New Roman" w:hAnsi="Times New Roman" w:cs="Times New Roman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Default="00D91DD3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упразднен </w:t>
            </w:r>
          </w:p>
          <w:p w:rsidR="00D91DD3" w:rsidRPr="00A53D7A" w:rsidRDefault="00D91DD3" w:rsidP="0003126B">
            <w:pPr>
              <w:rPr>
                <w:rFonts w:ascii="Times New Roman" w:hAnsi="Times New Roman" w:cs="Times New Roman"/>
              </w:rPr>
            </w:pPr>
          </w:p>
        </w:tc>
      </w:tr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3. Объекты недвижимого имущества, включая земельные участки АО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99" w:rsidRDefault="00A37B9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 xml:space="preserve">Здания – </w:t>
            </w:r>
            <w:r w:rsidR="00AD48E2">
              <w:rPr>
                <w:rFonts w:ascii="Times New Roman" w:hAnsi="Times New Roman" w:cs="Times New Roman"/>
              </w:rPr>
              <w:t>12 927,6</w:t>
            </w:r>
            <w:r w:rsidRPr="00247148">
              <w:rPr>
                <w:rFonts w:ascii="Times New Roman" w:hAnsi="Times New Roman" w:cs="Times New Roman"/>
              </w:rPr>
              <w:t xml:space="preserve"> кв. м.</w:t>
            </w:r>
          </w:p>
          <w:p w:rsidR="00AD48E2" w:rsidRPr="00247148" w:rsidRDefault="00AD48E2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– 726,8 кв. м.</w:t>
            </w:r>
          </w:p>
          <w:p w:rsidR="00A37B99" w:rsidRPr="00247148" w:rsidRDefault="00A37B9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 xml:space="preserve">Сооружения – </w:t>
            </w:r>
            <w:r w:rsidR="00AD48E2" w:rsidRPr="00AD48E2">
              <w:rPr>
                <w:rFonts w:ascii="Times New Roman" w:hAnsi="Times New Roman" w:cs="Times New Roman"/>
              </w:rPr>
              <w:t>34</w:t>
            </w:r>
            <w:r w:rsidR="00AD48E2">
              <w:rPr>
                <w:rFonts w:ascii="Times New Roman" w:hAnsi="Times New Roman" w:cs="Times New Roman"/>
                <w:lang w:val="en-US"/>
              </w:rPr>
              <w:t> </w:t>
            </w:r>
            <w:r w:rsidR="00AD48E2" w:rsidRPr="00AD48E2">
              <w:rPr>
                <w:rFonts w:ascii="Times New Roman" w:hAnsi="Times New Roman" w:cs="Times New Roman"/>
              </w:rPr>
              <w:t>293</w:t>
            </w:r>
            <w:r w:rsidR="00AD48E2">
              <w:rPr>
                <w:rFonts w:ascii="Times New Roman" w:hAnsi="Times New Roman" w:cs="Times New Roman"/>
              </w:rPr>
              <w:t>,73</w:t>
            </w:r>
            <w:r w:rsidRPr="00247148">
              <w:rPr>
                <w:rFonts w:ascii="Times New Roman" w:hAnsi="Times New Roman" w:cs="Times New Roman"/>
              </w:rPr>
              <w:t xml:space="preserve"> кв. м.</w:t>
            </w:r>
          </w:p>
          <w:p w:rsidR="00CB2D69" w:rsidRPr="00AD48E2" w:rsidRDefault="00A37B9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Протяженность линий – 3 959,17 км.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В отношении каждого здания, сооружения, помещения: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наименование;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назначение, фактическое использование;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- общая площадь в кв. м (протяженность в </w:t>
            </w:r>
            <w:proofErr w:type="spellStart"/>
            <w:r w:rsidRPr="00A53D7A">
              <w:rPr>
                <w:rFonts w:ascii="Times New Roman" w:hAnsi="Times New Roman" w:cs="Times New Roman"/>
              </w:rPr>
              <w:t>пог</w:t>
            </w:r>
            <w:proofErr w:type="spellEnd"/>
            <w:r w:rsidRPr="00A53D7A">
              <w:rPr>
                <w:rFonts w:ascii="Times New Roman" w:hAnsi="Times New Roman" w:cs="Times New Roman"/>
              </w:rPr>
              <w:t>. м);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этажность;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год постройки;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краткие сведения о техническом состоянии;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об отнесении здания, строения, сооружения к объектам культурного наследия;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 права, на котором АО использует здание, сооружение;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247148" w:rsidRDefault="0009714A" w:rsidP="005E41A9">
            <w:pPr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Информация указана</w:t>
            </w:r>
            <w:r w:rsidR="00BF530D" w:rsidRPr="00247148">
              <w:rPr>
                <w:rFonts w:ascii="Times New Roman" w:hAnsi="Times New Roman" w:cs="Times New Roman"/>
              </w:rPr>
              <w:t xml:space="preserve"> </w:t>
            </w:r>
            <w:r w:rsidR="008A393C" w:rsidRPr="00247148">
              <w:rPr>
                <w:rFonts w:ascii="Times New Roman" w:hAnsi="Times New Roman" w:cs="Times New Roman"/>
              </w:rPr>
              <w:t xml:space="preserve">в </w:t>
            </w:r>
            <w:r w:rsidR="005E41A9">
              <w:rPr>
                <w:rFonts w:ascii="Times New Roman" w:hAnsi="Times New Roman" w:cs="Times New Roman"/>
              </w:rPr>
              <w:t>Приложении</w:t>
            </w:r>
            <w:r w:rsidR="00BF530D" w:rsidRPr="00247148">
              <w:rPr>
                <w:rFonts w:ascii="Times New Roman" w:hAnsi="Times New Roman" w:cs="Times New Roman"/>
              </w:rPr>
              <w:t xml:space="preserve"> 1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247148" w:rsidRDefault="00E74659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686 811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  <w:proofErr w:type="gramEnd"/>
            <w:r w:rsidR="008318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169" w:rsidRPr="00247148">
              <w:rPr>
                <w:rFonts w:ascii="Times New Roman" w:hAnsi="Times New Roman" w:cs="Times New Roman"/>
              </w:rPr>
              <w:t>кв.м</w:t>
            </w:r>
            <w:proofErr w:type="spellEnd"/>
            <w:r w:rsidR="00906169" w:rsidRPr="00247148"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В отношении каждого земельного участка: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площадь в кв. м;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категория земель;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- виды разрешенного использования земельного участка;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кадастровая стоимость, руб.;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 права, на котором АО использует земельный участок;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реквизиты документов, подтверждающих права на земельный участок;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247148" w:rsidRDefault="00194637" w:rsidP="005E41A9">
            <w:pPr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lastRenderedPageBreak/>
              <w:t>Информация указана в Приложении 2</w:t>
            </w:r>
            <w:r w:rsidR="00C76CAE" w:rsidRPr="002471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505E21" w:rsidP="005E4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указана в П</w:t>
            </w:r>
            <w:r w:rsidR="00D630A2" w:rsidRPr="00247148">
              <w:rPr>
                <w:rFonts w:ascii="Times New Roman" w:hAnsi="Times New Roman" w:cs="Times New Roman"/>
              </w:rPr>
              <w:t>риложении 3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83186B" w:rsidP="006C370A">
            <w:pPr>
              <w:rPr>
                <w:rFonts w:ascii="Times New Roman" w:hAnsi="Times New Roman" w:cs="Times New Roman"/>
              </w:rPr>
            </w:pPr>
            <w:r w:rsidRPr="00C82F0A">
              <w:rPr>
                <w:rFonts w:ascii="Times New Roman" w:hAnsi="Times New Roman"/>
              </w:rPr>
              <w:t>Объектов незаверше</w:t>
            </w:r>
            <w:r w:rsidR="000B3953" w:rsidRPr="00C82F0A">
              <w:rPr>
                <w:rFonts w:ascii="Times New Roman" w:hAnsi="Times New Roman"/>
              </w:rPr>
              <w:t>нного строительства нет</w:t>
            </w:r>
          </w:p>
        </w:tc>
      </w:tr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 Иные сведения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1" w:rsidRPr="00CB3E17" w:rsidRDefault="004A60E1" w:rsidP="004A60E1">
            <w:pPr>
              <w:rPr>
                <w:rFonts w:ascii="Times New Roman" w:hAnsi="Times New Roman" w:cs="Times New Roman"/>
              </w:rPr>
            </w:pPr>
            <w:r w:rsidRPr="00CB3E17">
              <w:rPr>
                <w:rFonts w:ascii="Times New Roman" w:hAnsi="Times New Roman" w:cs="Times New Roman"/>
              </w:rPr>
              <w:t>1. Товарный знак ЮРЭСК (СПИ -  103 мес.);</w:t>
            </w:r>
          </w:p>
          <w:p w:rsidR="00F21441" w:rsidRPr="00CB3E17" w:rsidRDefault="004A60E1" w:rsidP="005E41A9">
            <w:pPr>
              <w:rPr>
                <w:rFonts w:ascii="Times New Roman" w:hAnsi="Times New Roman" w:cs="Times New Roman"/>
              </w:rPr>
            </w:pPr>
            <w:r w:rsidRPr="00CB3E17">
              <w:rPr>
                <w:rFonts w:ascii="Times New Roman" w:hAnsi="Times New Roman" w:cs="Times New Roman"/>
              </w:rPr>
              <w:t>2. НИР по разработке схемы и программы перспективного развития электроэнергетики ХМАО – Югры (СПИ – 60 мес.)</w:t>
            </w:r>
            <w:r w:rsidR="009C62CD" w:rsidRPr="00CB3E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CB3E17" w:rsidRDefault="007F6D42" w:rsidP="007F6D42">
            <w:pPr>
              <w:rPr>
                <w:rFonts w:ascii="Times New Roman" w:hAnsi="Times New Roman" w:cs="Times New Roman"/>
              </w:rPr>
            </w:pPr>
            <w:r w:rsidRPr="00CB3E1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Перечень </w:t>
            </w:r>
            <w:proofErr w:type="spellStart"/>
            <w:r w:rsidRPr="00A53D7A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A53D7A">
              <w:rPr>
                <w:rFonts w:ascii="Times New Roman" w:hAnsi="Times New Roman" w:cs="Times New Roman"/>
              </w:rPr>
              <w:t xml:space="preserve"> активов и обязательств АО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1" w:rsidRPr="00CB3E17" w:rsidRDefault="004A60E1" w:rsidP="004A60E1">
            <w:pPr>
              <w:rPr>
                <w:rFonts w:ascii="Times New Roman" w:hAnsi="Times New Roman" w:cs="Times New Roman"/>
              </w:rPr>
            </w:pPr>
            <w:r w:rsidRPr="00CB3E17">
              <w:rPr>
                <w:rFonts w:ascii="Times New Roman" w:hAnsi="Times New Roman" w:cs="Times New Roman"/>
              </w:rPr>
              <w:t>1. Счет 006 «Бланки строгой отчетности» - 11 058 руб.;</w:t>
            </w:r>
          </w:p>
          <w:p w:rsidR="004A60E1" w:rsidRPr="00CB3E17" w:rsidRDefault="004A60E1" w:rsidP="004A60E1">
            <w:pPr>
              <w:rPr>
                <w:rFonts w:ascii="Times New Roman" w:hAnsi="Times New Roman" w:cs="Times New Roman"/>
              </w:rPr>
            </w:pPr>
            <w:r w:rsidRPr="00CB3E17">
              <w:rPr>
                <w:rFonts w:ascii="Times New Roman" w:hAnsi="Times New Roman" w:cs="Times New Roman"/>
              </w:rPr>
              <w:lastRenderedPageBreak/>
              <w:t xml:space="preserve">2. Счет 009 «Обеспечения обязательств и платежей выданные» - </w:t>
            </w:r>
            <w:r w:rsidR="00A01897" w:rsidRPr="00CB3E17">
              <w:rPr>
                <w:rFonts w:ascii="Times New Roman" w:hAnsi="Times New Roman" w:cs="Times New Roman"/>
              </w:rPr>
              <w:t>3 450 141 263</w:t>
            </w:r>
            <w:r w:rsidRPr="00CB3E17">
              <w:rPr>
                <w:rFonts w:ascii="Times New Roman" w:hAnsi="Times New Roman" w:cs="Times New Roman"/>
              </w:rPr>
              <w:t xml:space="preserve"> руб.;</w:t>
            </w:r>
          </w:p>
          <w:p w:rsidR="004A60E1" w:rsidRPr="00CB3E17" w:rsidRDefault="004A60E1" w:rsidP="004A60E1">
            <w:pPr>
              <w:rPr>
                <w:rFonts w:ascii="Times New Roman" w:hAnsi="Times New Roman" w:cs="Times New Roman"/>
              </w:rPr>
            </w:pPr>
            <w:r w:rsidRPr="00CB3E17">
              <w:rPr>
                <w:rFonts w:ascii="Times New Roman" w:hAnsi="Times New Roman" w:cs="Times New Roman"/>
              </w:rPr>
              <w:t xml:space="preserve">3. Счет А01 «Арендованные основные средства с количественным учетом» - </w:t>
            </w:r>
            <w:r w:rsidR="00A01897" w:rsidRPr="00CB3E17">
              <w:rPr>
                <w:rFonts w:ascii="Times New Roman" w:hAnsi="Times New Roman" w:cs="Times New Roman"/>
              </w:rPr>
              <w:t xml:space="preserve">904 960 542,89 </w:t>
            </w:r>
            <w:r w:rsidRPr="00CB3E17">
              <w:rPr>
                <w:rFonts w:ascii="Times New Roman" w:hAnsi="Times New Roman" w:cs="Times New Roman"/>
              </w:rPr>
              <w:t>руб.;</w:t>
            </w:r>
          </w:p>
          <w:p w:rsidR="00F21441" w:rsidRPr="00AD48E2" w:rsidRDefault="004A60E1" w:rsidP="004A60E1">
            <w:pPr>
              <w:rPr>
                <w:rFonts w:ascii="Times New Roman" w:hAnsi="Times New Roman" w:cs="Times New Roman"/>
                <w:highlight w:val="yellow"/>
              </w:rPr>
            </w:pPr>
            <w:r w:rsidRPr="00CB3E17">
              <w:rPr>
                <w:rFonts w:ascii="Times New Roman" w:hAnsi="Times New Roman" w:cs="Times New Roman"/>
              </w:rPr>
              <w:t xml:space="preserve">4. Счет ОС «Материальные ценности до 40 тыс. руб.» - </w:t>
            </w:r>
            <w:r w:rsidR="00A01897" w:rsidRPr="00CB3E17">
              <w:rPr>
                <w:rFonts w:ascii="Times New Roman" w:hAnsi="Times New Roman" w:cs="Times New Roman"/>
              </w:rPr>
              <w:t>77 929 029,33</w:t>
            </w:r>
            <w:r w:rsidRPr="00CB3E17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F" w:rsidRPr="00CB3E17" w:rsidRDefault="00D8732F" w:rsidP="00D8732F">
            <w:pPr>
              <w:rPr>
                <w:rFonts w:ascii="Times New Roman" w:hAnsi="Times New Roman" w:cs="Times New Roman"/>
              </w:rPr>
            </w:pPr>
            <w:r w:rsidRPr="00CB3E17">
              <w:rPr>
                <w:rFonts w:ascii="Times New Roman" w:hAnsi="Times New Roman" w:cs="Times New Roman"/>
              </w:rPr>
              <w:t xml:space="preserve">1. Задолженность по социальному страхованию и обеспечению – </w:t>
            </w:r>
            <w:r w:rsidR="00CB3E17" w:rsidRPr="00CB3E17">
              <w:rPr>
                <w:rFonts w:ascii="Times New Roman" w:hAnsi="Times New Roman" w:cs="Times New Roman"/>
              </w:rPr>
              <w:t xml:space="preserve">9 273 122,78 </w:t>
            </w:r>
            <w:r w:rsidR="005E41A9" w:rsidRPr="00CB3E17">
              <w:rPr>
                <w:rFonts w:ascii="Times New Roman" w:hAnsi="Times New Roman" w:cs="Times New Roman"/>
              </w:rPr>
              <w:t>(Текущая)</w:t>
            </w:r>
          </w:p>
          <w:p w:rsidR="00D8732F" w:rsidRPr="00CB3E17" w:rsidRDefault="00D8732F" w:rsidP="00D8732F">
            <w:pPr>
              <w:rPr>
                <w:rFonts w:ascii="Times New Roman" w:hAnsi="Times New Roman" w:cs="Times New Roman"/>
              </w:rPr>
            </w:pPr>
            <w:r w:rsidRPr="00CB3E17">
              <w:rPr>
                <w:rFonts w:ascii="Times New Roman" w:hAnsi="Times New Roman" w:cs="Times New Roman"/>
              </w:rPr>
              <w:t xml:space="preserve">2. Задолженность по налогам и сборам – </w:t>
            </w:r>
            <w:r w:rsidR="00CB3E17" w:rsidRPr="00CB3E17">
              <w:rPr>
                <w:rFonts w:ascii="Times New Roman" w:hAnsi="Times New Roman" w:cs="Times New Roman"/>
              </w:rPr>
              <w:t>139 938 529,33</w:t>
            </w:r>
            <w:r w:rsidR="005E41A9" w:rsidRPr="00CB3E17">
              <w:rPr>
                <w:rFonts w:ascii="Times New Roman" w:hAnsi="Times New Roman" w:cs="Times New Roman"/>
              </w:rPr>
              <w:t xml:space="preserve"> руб. (Текущая)</w:t>
            </w:r>
          </w:p>
          <w:p w:rsidR="00C9533C" w:rsidRPr="005E41A9" w:rsidRDefault="00D8732F" w:rsidP="00D8732F">
            <w:pPr>
              <w:rPr>
                <w:rFonts w:ascii="Times New Roman" w:hAnsi="Times New Roman" w:cs="Times New Roman"/>
              </w:rPr>
            </w:pPr>
            <w:r w:rsidRPr="00CB3E17">
              <w:rPr>
                <w:rFonts w:ascii="Times New Roman" w:hAnsi="Times New Roman" w:cs="Times New Roman"/>
              </w:rPr>
              <w:t xml:space="preserve">Просроченной задолженности </w:t>
            </w:r>
            <w:r w:rsidR="00C9533C" w:rsidRPr="00CB3E17">
              <w:rPr>
                <w:rFonts w:ascii="Times New Roman" w:hAnsi="Times New Roman" w:cs="Times New Roman"/>
              </w:rPr>
              <w:t>–</w:t>
            </w:r>
            <w:r w:rsidRPr="00CB3E17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194637" w:rsidRDefault="00F21441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194637" w:rsidRDefault="00F21441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7" w:rsidRPr="009C62CD" w:rsidRDefault="00A01897" w:rsidP="00A018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2CD">
              <w:rPr>
                <w:rFonts w:ascii="Times New Roman" w:hAnsi="Times New Roman" w:cs="Times New Roman"/>
                <w:b/>
              </w:rPr>
              <w:t>Отчетный период –  2014 год</w:t>
            </w:r>
          </w:p>
          <w:p w:rsidR="00A01897" w:rsidRPr="009C62CD" w:rsidRDefault="00A01897" w:rsidP="00A01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Баланс электрической энергии: </w:t>
            </w:r>
          </w:p>
          <w:p w:rsidR="00A01897" w:rsidRPr="009C62CD" w:rsidRDefault="00A01897" w:rsidP="00A01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Отпуск э/э в сети - 1 586,2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A01897" w:rsidRPr="009C62CD" w:rsidRDefault="00A01897" w:rsidP="00A01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Полезный отпуск э/э - 1 480,8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A01897" w:rsidRPr="009C62CD" w:rsidRDefault="00A01897" w:rsidP="00A01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Потери э/э - 105,4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A01897" w:rsidRPr="009C62CD" w:rsidRDefault="00A01897" w:rsidP="00A01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A01897" w:rsidRPr="009C62CD" w:rsidRDefault="00A01897" w:rsidP="00A01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Услуги по передаче э/э – 2 297,0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млн</w:t>
            </w:r>
            <w:proofErr w:type="gramStart"/>
            <w:r w:rsidRPr="009C62CD">
              <w:rPr>
                <w:rFonts w:ascii="Times New Roman" w:hAnsi="Times New Roman" w:cs="Times New Roman"/>
              </w:rPr>
              <w:t>.р</w:t>
            </w:r>
            <w:proofErr w:type="gramEnd"/>
            <w:r w:rsidRPr="009C62CD">
              <w:rPr>
                <w:rFonts w:ascii="Times New Roman" w:hAnsi="Times New Roman" w:cs="Times New Roman"/>
              </w:rPr>
              <w:t>уб</w:t>
            </w:r>
            <w:proofErr w:type="spellEnd"/>
            <w:r w:rsidRPr="009C62CD">
              <w:rPr>
                <w:rFonts w:ascii="Times New Roman" w:hAnsi="Times New Roman" w:cs="Times New Roman"/>
              </w:rPr>
              <w:t>.;</w:t>
            </w:r>
          </w:p>
          <w:p w:rsidR="00A01897" w:rsidRPr="009C62CD" w:rsidRDefault="00A01897" w:rsidP="00A01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Компенсация потерь э/э – 170,1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млн</w:t>
            </w:r>
            <w:proofErr w:type="gramStart"/>
            <w:r w:rsidRPr="009C62CD">
              <w:rPr>
                <w:rFonts w:ascii="Times New Roman" w:hAnsi="Times New Roman" w:cs="Times New Roman"/>
              </w:rPr>
              <w:t>.р</w:t>
            </w:r>
            <w:proofErr w:type="gramEnd"/>
            <w:r w:rsidRPr="009C62CD">
              <w:rPr>
                <w:rFonts w:ascii="Times New Roman" w:hAnsi="Times New Roman" w:cs="Times New Roman"/>
              </w:rPr>
              <w:t>уб</w:t>
            </w:r>
            <w:proofErr w:type="spellEnd"/>
            <w:r w:rsidRPr="009C62CD">
              <w:rPr>
                <w:rFonts w:ascii="Times New Roman" w:hAnsi="Times New Roman" w:cs="Times New Roman"/>
              </w:rPr>
              <w:t>.;</w:t>
            </w:r>
          </w:p>
          <w:p w:rsidR="00A01897" w:rsidRPr="009C62CD" w:rsidRDefault="00A01897" w:rsidP="00A01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Оплата услуг по передаче э/э ФСК -                     0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млн</w:t>
            </w:r>
            <w:proofErr w:type="gramStart"/>
            <w:r w:rsidRPr="009C62CD">
              <w:rPr>
                <w:rFonts w:ascii="Times New Roman" w:hAnsi="Times New Roman" w:cs="Times New Roman"/>
              </w:rPr>
              <w:t>.р</w:t>
            </w:r>
            <w:proofErr w:type="gramEnd"/>
            <w:r w:rsidRPr="009C62CD">
              <w:rPr>
                <w:rFonts w:ascii="Times New Roman" w:hAnsi="Times New Roman" w:cs="Times New Roman"/>
              </w:rPr>
              <w:t>уб</w:t>
            </w:r>
            <w:proofErr w:type="spellEnd"/>
            <w:r w:rsidRPr="009C62CD">
              <w:rPr>
                <w:rFonts w:ascii="Times New Roman" w:hAnsi="Times New Roman" w:cs="Times New Roman"/>
              </w:rPr>
              <w:t>.</w:t>
            </w:r>
          </w:p>
          <w:p w:rsidR="009C62CD" w:rsidRPr="000365B1" w:rsidRDefault="009C62CD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65B1">
              <w:rPr>
                <w:rFonts w:ascii="Times New Roman" w:hAnsi="Times New Roman" w:cs="Times New Roman"/>
                <w:b/>
              </w:rPr>
              <w:t>Отчетный период – 2015 год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Отпуск э/э в сети - 1 637,9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Полезный отпуск э/э - 1 534,9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Потери э/э - 103,1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Услуги по передаче э/э – 2 687,4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млн</w:t>
            </w:r>
            <w:proofErr w:type="gramStart"/>
            <w:r w:rsidRPr="000365B1">
              <w:rPr>
                <w:rFonts w:ascii="Times New Roman" w:hAnsi="Times New Roman" w:cs="Times New Roman"/>
              </w:rPr>
              <w:t>.р</w:t>
            </w:r>
            <w:proofErr w:type="gramEnd"/>
            <w:r w:rsidRPr="000365B1">
              <w:rPr>
                <w:rFonts w:ascii="Times New Roman" w:hAnsi="Times New Roman" w:cs="Times New Roman"/>
              </w:rPr>
              <w:t>уб</w:t>
            </w:r>
            <w:proofErr w:type="spellEnd"/>
            <w:r w:rsidRPr="000365B1">
              <w:rPr>
                <w:rFonts w:ascii="Times New Roman" w:hAnsi="Times New Roman" w:cs="Times New Roman"/>
              </w:rPr>
              <w:t>.;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Компенсация потерь э/э – 182,9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млн</w:t>
            </w:r>
            <w:proofErr w:type="gramStart"/>
            <w:r w:rsidRPr="000365B1">
              <w:rPr>
                <w:rFonts w:ascii="Times New Roman" w:hAnsi="Times New Roman" w:cs="Times New Roman"/>
              </w:rPr>
              <w:t>.р</w:t>
            </w:r>
            <w:proofErr w:type="gramEnd"/>
            <w:r w:rsidRPr="000365B1">
              <w:rPr>
                <w:rFonts w:ascii="Times New Roman" w:hAnsi="Times New Roman" w:cs="Times New Roman"/>
              </w:rPr>
              <w:t>уб</w:t>
            </w:r>
            <w:proofErr w:type="spellEnd"/>
            <w:r w:rsidRPr="000365B1">
              <w:rPr>
                <w:rFonts w:ascii="Times New Roman" w:hAnsi="Times New Roman" w:cs="Times New Roman"/>
              </w:rPr>
              <w:t>.;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Оплата услуг по передаче э/э ФСК -                     0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млн</w:t>
            </w:r>
            <w:proofErr w:type="gramStart"/>
            <w:r w:rsidRPr="000365B1">
              <w:rPr>
                <w:rFonts w:ascii="Times New Roman" w:hAnsi="Times New Roman" w:cs="Times New Roman"/>
              </w:rPr>
              <w:t>.р</w:t>
            </w:r>
            <w:proofErr w:type="gramEnd"/>
            <w:r w:rsidRPr="000365B1">
              <w:rPr>
                <w:rFonts w:ascii="Times New Roman" w:hAnsi="Times New Roman" w:cs="Times New Roman"/>
              </w:rPr>
              <w:t>уб</w:t>
            </w:r>
            <w:proofErr w:type="spellEnd"/>
            <w:r w:rsidRPr="000365B1">
              <w:rPr>
                <w:rFonts w:ascii="Times New Roman" w:hAnsi="Times New Roman" w:cs="Times New Roman"/>
              </w:rPr>
              <w:t>.</w:t>
            </w:r>
          </w:p>
          <w:p w:rsidR="009C62CD" w:rsidRPr="000365B1" w:rsidRDefault="009C62CD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65B1">
              <w:rPr>
                <w:rFonts w:ascii="Times New Roman" w:hAnsi="Times New Roman" w:cs="Times New Roman"/>
                <w:b/>
              </w:rPr>
              <w:t>Отчетный период – 2016 год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Отпуск э/э в сети - 1 664,4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Полезный отпуск э/э - 1 554,9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Потери э/э - 109,5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Услуги по передаче э/э – 3 146,3 млн. руб.;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Компенсация потерь э/э - 247,2 млн. руб.;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Оплата услуг по передаче э/э ФСК -                     11,7 млн. руб.</w:t>
            </w:r>
          </w:p>
          <w:p w:rsidR="009C62CD" w:rsidRPr="000365B1" w:rsidRDefault="009C62CD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65B1">
              <w:rPr>
                <w:rFonts w:ascii="Times New Roman" w:hAnsi="Times New Roman" w:cs="Times New Roman"/>
                <w:b/>
              </w:rPr>
              <w:lastRenderedPageBreak/>
              <w:t>Отчетный период – 2017 год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Отпуск э/э в сети - 1 663,8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Полезный отпуск э/э - 1 559,9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9C62CD" w:rsidRPr="000365B1" w:rsidRDefault="00685061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Потери э/э 103</w:t>
            </w:r>
            <w:r w:rsidR="009C62CD" w:rsidRPr="000365B1">
              <w:rPr>
                <w:rFonts w:ascii="Times New Roman" w:hAnsi="Times New Roman" w:cs="Times New Roman"/>
              </w:rPr>
              <w:t>,</w:t>
            </w:r>
            <w:r w:rsidRPr="000365B1">
              <w:rPr>
                <w:rFonts w:ascii="Times New Roman" w:hAnsi="Times New Roman" w:cs="Times New Roman"/>
              </w:rPr>
              <w:t>9</w:t>
            </w:r>
            <w:r w:rsidR="009C62CD" w:rsidRPr="000365B1">
              <w:rPr>
                <w:rFonts w:ascii="Times New Roman" w:hAnsi="Times New Roman" w:cs="Times New Roman"/>
              </w:rPr>
              <w:t xml:space="preserve"> млн. </w:t>
            </w:r>
            <w:proofErr w:type="spellStart"/>
            <w:r w:rsidR="009C62CD"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="009C62CD"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="009C62CD" w:rsidRPr="000365B1">
              <w:rPr>
                <w:rFonts w:ascii="Times New Roman" w:hAnsi="Times New Roman" w:cs="Times New Roman"/>
              </w:rPr>
              <w:t>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Услуги по передаче э/э – 3 416,9 млн. руб.;</w:t>
            </w:r>
          </w:p>
          <w:p w:rsidR="009C62CD" w:rsidRPr="000365B1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Компенсация потерь э/э – 239,4 млн. руб.;</w:t>
            </w:r>
          </w:p>
          <w:p w:rsidR="00F21441" w:rsidRPr="00A01897" w:rsidRDefault="009C62CD" w:rsidP="009C6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Оплата услуг по передаче э/э ФСК -              23,7 млн. руб.</w:t>
            </w:r>
          </w:p>
          <w:p w:rsidR="00685061" w:rsidRPr="000365B1" w:rsidRDefault="00685061" w:rsidP="0068506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65B1">
              <w:rPr>
                <w:rFonts w:ascii="Times New Roman" w:hAnsi="Times New Roman" w:cs="Times New Roman"/>
                <w:b/>
              </w:rPr>
              <w:t>Отчетный период – 201</w:t>
            </w:r>
            <w:r w:rsidRPr="000365B1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365B1">
              <w:rPr>
                <w:rFonts w:ascii="Times New Roman" w:hAnsi="Times New Roman" w:cs="Times New Roman"/>
                <w:b/>
              </w:rPr>
              <w:t xml:space="preserve"> год</w:t>
            </w:r>
            <w:r w:rsidRPr="000365B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0365B1">
              <w:rPr>
                <w:rFonts w:ascii="Times New Roman" w:hAnsi="Times New Roman" w:cs="Times New Roman"/>
                <w:b/>
              </w:rPr>
              <w:t>план</w:t>
            </w:r>
            <w:r w:rsidRPr="000365B1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685061" w:rsidRPr="000365B1" w:rsidRDefault="00685061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685061" w:rsidRPr="000365B1" w:rsidRDefault="00685061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Отпуск э/э в сети - 1 650,3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685061" w:rsidRPr="000365B1" w:rsidRDefault="00685061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Полезный отпуск э/э - 1 5</w:t>
            </w:r>
            <w:r w:rsidR="000365B1" w:rsidRPr="000365B1">
              <w:rPr>
                <w:rFonts w:ascii="Times New Roman" w:hAnsi="Times New Roman" w:cs="Times New Roman"/>
              </w:rPr>
              <w:t>1</w:t>
            </w:r>
            <w:r w:rsidRPr="000365B1">
              <w:rPr>
                <w:rFonts w:ascii="Times New Roman" w:hAnsi="Times New Roman" w:cs="Times New Roman"/>
              </w:rPr>
              <w:t>9,</w:t>
            </w:r>
            <w:r w:rsidR="000365B1" w:rsidRPr="000365B1">
              <w:rPr>
                <w:rFonts w:ascii="Times New Roman" w:hAnsi="Times New Roman" w:cs="Times New Roman"/>
              </w:rPr>
              <w:t>6</w:t>
            </w:r>
            <w:r w:rsidRPr="000365B1">
              <w:rPr>
                <w:rFonts w:ascii="Times New Roman" w:hAnsi="Times New Roman" w:cs="Times New Roman"/>
              </w:rPr>
              <w:t xml:space="preserve">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685061" w:rsidRPr="000365B1" w:rsidRDefault="00685061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Потери э/э 1</w:t>
            </w:r>
            <w:r w:rsidR="000365B1" w:rsidRPr="000365B1">
              <w:rPr>
                <w:rFonts w:ascii="Times New Roman" w:hAnsi="Times New Roman" w:cs="Times New Roman"/>
              </w:rPr>
              <w:t>30,7</w:t>
            </w:r>
            <w:r w:rsidRPr="000365B1">
              <w:rPr>
                <w:rFonts w:ascii="Times New Roman" w:hAnsi="Times New Roman" w:cs="Times New Roman"/>
              </w:rPr>
              <w:t xml:space="preserve">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685061" w:rsidRPr="000365B1" w:rsidRDefault="00685061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685061" w:rsidRPr="000365B1" w:rsidRDefault="00685061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Услуги по передаче э/э – </w:t>
            </w:r>
            <w:r w:rsidR="000365B1" w:rsidRPr="000365B1">
              <w:rPr>
                <w:rFonts w:ascii="Times New Roman" w:hAnsi="Times New Roman" w:cs="Times New Roman"/>
              </w:rPr>
              <w:t>2 954,1</w:t>
            </w:r>
            <w:r w:rsidRPr="000365B1">
              <w:rPr>
                <w:rFonts w:ascii="Times New Roman" w:hAnsi="Times New Roman" w:cs="Times New Roman"/>
              </w:rPr>
              <w:t xml:space="preserve"> млн. руб.;</w:t>
            </w:r>
          </w:p>
          <w:p w:rsidR="00685061" w:rsidRPr="000365B1" w:rsidRDefault="00685061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Компенсация потерь э/э – </w:t>
            </w:r>
            <w:r w:rsidR="000365B1" w:rsidRPr="000365B1">
              <w:rPr>
                <w:rFonts w:ascii="Times New Roman" w:hAnsi="Times New Roman" w:cs="Times New Roman"/>
              </w:rPr>
              <w:t>294,0</w:t>
            </w:r>
            <w:r w:rsidRPr="000365B1">
              <w:rPr>
                <w:rFonts w:ascii="Times New Roman" w:hAnsi="Times New Roman" w:cs="Times New Roman"/>
              </w:rPr>
              <w:t xml:space="preserve"> млн. руб.;</w:t>
            </w:r>
          </w:p>
          <w:p w:rsidR="00685061" w:rsidRPr="00685061" w:rsidRDefault="00685061" w:rsidP="00036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Оплата услуг по передаче э/э ФСК -              </w:t>
            </w:r>
            <w:r w:rsidR="000365B1" w:rsidRPr="000365B1">
              <w:rPr>
                <w:rFonts w:ascii="Times New Roman" w:hAnsi="Times New Roman" w:cs="Times New Roman"/>
              </w:rPr>
              <w:t>36,5</w:t>
            </w:r>
            <w:r w:rsidRPr="000365B1">
              <w:rPr>
                <w:rFonts w:ascii="Times New Roman" w:hAnsi="Times New Roman" w:cs="Times New Roman"/>
              </w:rPr>
              <w:t xml:space="preserve"> млн. руб.</w:t>
            </w:r>
          </w:p>
        </w:tc>
      </w:tr>
      <w:tr w:rsidR="00F21441" w:rsidRPr="00AD48E2" w:rsidTr="00A0189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4F" w:rsidRPr="00A01897" w:rsidRDefault="0030674F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>ИП:</w:t>
            </w:r>
          </w:p>
          <w:p w:rsidR="0030674F" w:rsidRPr="00A01897" w:rsidRDefault="0030674F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>2014 г. – 1 825,57 млн. рублей;</w:t>
            </w:r>
          </w:p>
          <w:p w:rsidR="0030674F" w:rsidRPr="00A01897" w:rsidRDefault="0030674F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>2015 г. – 9</w:t>
            </w:r>
            <w:r w:rsidR="00A01897" w:rsidRPr="00A01897">
              <w:rPr>
                <w:rFonts w:ascii="Times New Roman" w:hAnsi="Times New Roman" w:cs="Times New Roman"/>
              </w:rPr>
              <w:t>62</w:t>
            </w:r>
            <w:r w:rsidRPr="00A01897">
              <w:rPr>
                <w:rFonts w:ascii="Times New Roman" w:hAnsi="Times New Roman" w:cs="Times New Roman"/>
              </w:rPr>
              <w:t>,</w:t>
            </w:r>
            <w:r w:rsidR="00A01897" w:rsidRPr="00A01897">
              <w:rPr>
                <w:rFonts w:ascii="Times New Roman" w:hAnsi="Times New Roman" w:cs="Times New Roman"/>
              </w:rPr>
              <w:t>36</w:t>
            </w:r>
            <w:r w:rsidRPr="00A01897">
              <w:rPr>
                <w:rFonts w:ascii="Times New Roman" w:hAnsi="Times New Roman" w:cs="Times New Roman"/>
              </w:rPr>
              <w:t xml:space="preserve"> млн. рублей;</w:t>
            </w:r>
          </w:p>
          <w:p w:rsidR="0030674F" w:rsidRPr="00A01897" w:rsidRDefault="0030674F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>2016 г. – 1 </w:t>
            </w:r>
            <w:r w:rsidR="00A01897" w:rsidRPr="00A01897">
              <w:rPr>
                <w:rFonts w:ascii="Times New Roman" w:hAnsi="Times New Roman" w:cs="Times New Roman"/>
              </w:rPr>
              <w:t>739</w:t>
            </w:r>
            <w:r w:rsidRPr="00A01897">
              <w:rPr>
                <w:rFonts w:ascii="Times New Roman" w:hAnsi="Times New Roman" w:cs="Times New Roman"/>
              </w:rPr>
              <w:t>,</w:t>
            </w:r>
            <w:r w:rsidR="00A01897" w:rsidRPr="00A01897">
              <w:rPr>
                <w:rFonts w:ascii="Times New Roman" w:hAnsi="Times New Roman" w:cs="Times New Roman"/>
              </w:rPr>
              <w:t>22</w:t>
            </w:r>
            <w:r w:rsidRPr="00A01897">
              <w:rPr>
                <w:rFonts w:ascii="Times New Roman" w:hAnsi="Times New Roman" w:cs="Times New Roman"/>
              </w:rPr>
              <w:t xml:space="preserve"> млн. рублей</w:t>
            </w:r>
          </w:p>
          <w:p w:rsidR="00F21441" w:rsidRPr="00A01897" w:rsidRDefault="0030674F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 xml:space="preserve">2017 г. – </w:t>
            </w:r>
            <w:r w:rsidR="00A01897" w:rsidRPr="00A01897">
              <w:rPr>
                <w:rFonts w:ascii="Times New Roman" w:hAnsi="Times New Roman" w:cs="Times New Roman"/>
              </w:rPr>
              <w:t>562,87</w:t>
            </w:r>
            <w:r w:rsidRPr="00A01897">
              <w:rPr>
                <w:rFonts w:ascii="Times New Roman" w:hAnsi="Times New Roman" w:cs="Times New Roman"/>
              </w:rPr>
              <w:t xml:space="preserve"> млн. рублей</w:t>
            </w:r>
          </w:p>
          <w:p w:rsidR="009C62CD" w:rsidRPr="00A01897" w:rsidRDefault="00FB3AAB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>План 2018 г. – 1003,34 млн. рублей</w:t>
            </w:r>
          </w:p>
          <w:p w:rsidR="00C9533C" w:rsidRPr="00AD48E2" w:rsidRDefault="00C9533C" w:rsidP="0030674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1441" w:rsidRPr="00A53D7A" w:rsidTr="00053EB0">
        <w:tblPrEx>
          <w:tblCellMar>
            <w:left w:w="108" w:type="dxa"/>
            <w:right w:w="108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C0801">
              <w:rPr>
                <w:rFonts w:ascii="Times New Roman" w:hAnsi="Times New Roman" w:cs="Times New Roman"/>
              </w:rPr>
              <w:t xml:space="preserve">Расшифровка финансовых вложений АО </w:t>
            </w:r>
            <w:r w:rsidRPr="00A53D7A">
              <w:rPr>
                <w:rFonts w:ascii="Times New Roman" w:hAnsi="Times New Roman" w:cs="Times New Roman"/>
              </w:rPr>
              <w:t>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A" w:rsidRPr="005E41A9" w:rsidRDefault="00A2175A" w:rsidP="00A2175A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1. АО «ЮТЭК-Когалым»</w:t>
            </w:r>
            <w:r w:rsidR="00667AEA" w:rsidRPr="005E41A9">
              <w:rPr>
                <w:rFonts w:ascii="Times New Roman" w:hAnsi="Times New Roman" w:cs="Times New Roman"/>
              </w:rPr>
              <w:t>, ОГРН 1058603057270,</w:t>
            </w:r>
            <w:r w:rsidRPr="005E41A9">
              <w:rPr>
                <w:rFonts w:ascii="Times New Roman" w:hAnsi="Times New Roman" w:cs="Times New Roman"/>
              </w:rPr>
              <w:t xml:space="preserve"> акции 734 штук на сумму 8 822 руб.;</w:t>
            </w:r>
          </w:p>
          <w:p w:rsidR="00A2175A" w:rsidRPr="005E41A9" w:rsidRDefault="00A2175A" w:rsidP="00A2175A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2. АО «ЮТЭК-</w:t>
            </w:r>
            <w:proofErr w:type="spellStart"/>
            <w:r w:rsidRPr="005E41A9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5E41A9">
              <w:rPr>
                <w:rFonts w:ascii="Times New Roman" w:hAnsi="Times New Roman" w:cs="Times New Roman"/>
              </w:rPr>
              <w:t>»</w:t>
            </w:r>
            <w:r w:rsidR="002561EC" w:rsidRPr="005E41A9">
              <w:rPr>
                <w:rFonts w:ascii="Times New Roman" w:hAnsi="Times New Roman" w:cs="Times New Roman"/>
              </w:rPr>
              <w:t>, ОГРН 1048600301199,</w:t>
            </w:r>
            <w:r w:rsidRPr="005E41A9">
              <w:rPr>
                <w:rFonts w:ascii="Times New Roman" w:hAnsi="Times New Roman" w:cs="Times New Roman"/>
              </w:rPr>
              <w:t xml:space="preserve"> акции 500 000 штук на сумму 8 644 600 руб.;</w:t>
            </w:r>
          </w:p>
          <w:p w:rsidR="00A2175A" w:rsidRPr="005E41A9" w:rsidRDefault="00A2175A" w:rsidP="00A2175A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3. АО «ЮТЭК-</w:t>
            </w:r>
            <w:proofErr w:type="spellStart"/>
            <w:r w:rsidRPr="005E41A9">
              <w:rPr>
                <w:rFonts w:ascii="Times New Roman" w:hAnsi="Times New Roman" w:cs="Times New Roman"/>
              </w:rPr>
              <w:t>Совэнерго</w:t>
            </w:r>
            <w:proofErr w:type="spellEnd"/>
            <w:r w:rsidRPr="005E41A9">
              <w:rPr>
                <w:rFonts w:ascii="Times New Roman" w:hAnsi="Times New Roman" w:cs="Times New Roman"/>
              </w:rPr>
              <w:t>»</w:t>
            </w:r>
            <w:r w:rsidR="00163F91" w:rsidRPr="005E41A9">
              <w:rPr>
                <w:rFonts w:ascii="Times New Roman" w:hAnsi="Times New Roman" w:cs="Times New Roman"/>
              </w:rPr>
              <w:t>, ОГРН 1048600300979,</w:t>
            </w:r>
            <w:r w:rsidRPr="005E41A9">
              <w:rPr>
                <w:rFonts w:ascii="Times New Roman" w:hAnsi="Times New Roman" w:cs="Times New Roman"/>
              </w:rPr>
              <w:t xml:space="preserve"> акции 980 000 штук на сумму 22 104 936 руб.;</w:t>
            </w:r>
          </w:p>
          <w:p w:rsidR="000D7BD5" w:rsidRPr="00A53D7A" w:rsidRDefault="005E41A9" w:rsidP="00AD48E2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4</w:t>
            </w:r>
            <w:r w:rsidR="00A2175A" w:rsidRPr="005E41A9">
              <w:rPr>
                <w:rFonts w:ascii="Times New Roman" w:hAnsi="Times New Roman" w:cs="Times New Roman"/>
              </w:rPr>
              <w:t>. АО «ЮТЭК-</w:t>
            </w:r>
            <w:proofErr w:type="spellStart"/>
            <w:r w:rsidR="00A2175A" w:rsidRPr="005E41A9">
              <w:rPr>
                <w:rFonts w:ascii="Times New Roman" w:hAnsi="Times New Roman" w:cs="Times New Roman"/>
              </w:rPr>
              <w:t>Покачи</w:t>
            </w:r>
            <w:proofErr w:type="spellEnd"/>
            <w:r w:rsidR="00A2175A" w:rsidRPr="005E41A9">
              <w:rPr>
                <w:rFonts w:ascii="Times New Roman" w:hAnsi="Times New Roman" w:cs="Times New Roman"/>
              </w:rPr>
              <w:t>»</w:t>
            </w:r>
            <w:r w:rsidR="00C6335A" w:rsidRPr="005E41A9">
              <w:rPr>
                <w:rFonts w:ascii="Times New Roman" w:hAnsi="Times New Roman" w:cs="Times New Roman"/>
              </w:rPr>
              <w:t>, ОГРН 1048600401684,</w:t>
            </w:r>
            <w:r w:rsidR="00A2175A" w:rsidRPr="005E41A9">
              <w:rPr>
                <w:rFonts w:ascii="Times New Roman" w:hAnsi="Times New Roman" w:cs="Times New Roman"/>
              </w:rPr>
              <w:t xml:space="preserve"> акции 36 555 штук на сумму 44 786 550 руб.</w:t>
            </w:r>
            <w:r w:rsidR="00A53D7A" w:rsidRPr="005E41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03126B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03126B" w:rsidRDefault="000871FF" w:rsidP="00A5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заключались</w:t>
            </w:r>
          </w:p>
        </w:tc>
      </w:tr>
    </w:tbl>
    <w:p w:rsidR="00F21441" w:rsidRPr="0003126B" w:rsidRDefault="00F21441" w:rsidP="0003126B">
      <w:pPr>
        <w:rPr>
          <w:rFonts w:ascii="Times New Roman" w:hAnsi="Times New Roman" w:cs="Times New Roman"/>
        </w:rPr>
      </w:pPr>
    </w:p>
    <w:sectPr w:rsidR="00F21441" w:rsidRPr="000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EA0"/>
    <w:multiLevelType w:val="hybridMultilevel"/>
    <w:tmpl w:val="24B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A42F2"/>
    <w:multiLevelType w:val="hybridMultilevel"/>
    <w:tmpl w:val="A982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434"/>
    <w:multiLevelType w:val="hybridMultilevel"/>
    <w:tmpl w:val="C706D820"/>
    <w:lvl w:ilvl="0" w:tplc="DDF23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5"/>
    <w:rsid w:val="00000D67"/>
    <w:rsid w:val="0003126B"/>
    <w:rsid w:val="000365B1"/>
    <w:rsid w:val="000516F7"/>
    <w:rsid w:val="00052DB6"/>
    <w:rsid w:val="00053EB0"/>
    <w:rsid w:val="00071583"/>
    <w:rsid w:val="00071D55"/>
    <w:rsid w:val="00081AD7"/>
    <w:rsid w:val="000871FF"/>
    <w:rsid w:val="0009714A"/>
    <w:rsid w:val="000B3953"/>
    <w:rsid w:val="000D0032"/>
    <w:rsid w:val="000D7BD5"/>
    <w:rsid w:val="000E0AD7"/>
    <w:rsid w:val="000E0E62"/>
    <w:rsid w:val="000E7076"/>
    <w:rsid w:val="000F0F39"/>
    <w:rsid w:val="000F404C"/>
    <w:rsid w:val="00125CC1"/>
    <w:rsid w:val="00137767"/>
    <w:rsid w:val="00152185"/>
    <w:rsid w:val="00155692"/>
    <w:rsid w:val="00163F91"/>
    <w:rsid w:val="001725F1"/>
    <w:rsid w:val="00184FB9"/>
    <w:rsid w:val="00185D3C"/>
    <w:rsid w:val="00194637"/>
    <w:rsid w:val="001C5DE9"/>
    <w:rsid w:val="001E3F51"/>
    <w:rsid w:val="00225F7A"/>
    <w:rsid w:val="00232372"/>
    <w:rsid w:val="00247148"/>
    <w:rsid w:val="00247F67"/>
    <w:rsid w:val="002561EC"/>
    <w:rsid w:val="002619AF"/>
    <w:rsid w:val="00280635"/>
    <w:rsid w:val="002A49EE"/>
    <w:rsid w:val="002B52CF"/>
    <w:rsid w:val="0030674F"/>
    <w:rsid w:val="00375723"/>
    <w:rsid w:val="00391A8E"/>
    <w:rsid w:val="003A5292"/>
    <w:rsid w:val="003C07A5"/>
    <w:rsid w:val="003E2FCF"/>
    <w:rsid w:val="003F6656"/>
    <w:rsid w:val="0041215B"/>
    <w:rsid w:val="004125FA"/>
    <w:rsid w:val="00420A4E"/>
    <w:rsid w:val="00433390"/>
    <w:rsid w:val="00451A92"/>
    <w:rsid w:val="00455CD9"/>
    <w:rsid w:val="004810A5"/>
    <w:rsid w:val="0049397C"/>
    <w:rsid w:val="004A219E"/>
    <w:rsid w:val="004A60E1"/>
    <w:rsid w:val="004C0234"/>
    <w:rsid w:val="004C2A7C"/>
    <w:rsid w:val="004C3434"/>
    <w:rsid w:val="00505E21"/>
    <w:rsid w:val="0051085E"/>
    <w:rsid w:val="005113FD"/>
    <w:rsid w:val="00530828"/>
    <w:rsid w:val="00542D14"/>
    <w:rsid w:val="005509EB"/>
    <w:rsid w:val="00553A6E"/>
    <w:rsid w:val="00571E2E"/>
    <w:rsid w:val="005979C7"/>
    <w:rsid w:val="005B07A4"/>
    <w:rsid w:val="005D0D89"/>
    <w:rsid w:val="005E41A9"/>
    <w:rsid w:val="005E63A3"/>
    <w:rsid w:val="005F201D"/>
    <w:rsid w:val="00601001"/>
    <w:rsid w:val="00605559"/>
    <w:rsid w:val="00607AEA"/>
    <w:rsid w:val="00644A33"/>
    <w:rsid w:val="00667AEA"/>
    <w:rsid w:val="006702EC"/>
    <w:rsid w:val="00685061"/>
    <w:rsid w:val="006A3494"/>
    <w:rsid w:val="006B4716"/>
    <w:rsid w:val="006B79FC"/>
    <w:rsid w:val="006C370A"/>
    <w:rsid w:val="006E6FF7"/>
    <w:rsid w:val="006F1DA5"/>
    <w:rsid w:val="006F7855"/>
    <w:rsid w:val="007054E8"/>
    <w:rsid w:val="007213FF"/>
    <w:rsid w:val="00742AB6"/>
    <w:rsid w:val="00746D9E"/>
    <w:rsid w:val="00756D1E"/>
    <w:rsid w:val="00761903"/>
    <w:rsid w:val="007A70D4"/>
    <w:rsid w:val="007C0BDB"/>
    <w:rsid w:val="007C2E89"/>
    <w:rsid w:val="007F3B8B"/>
    <w:rsid w:val="007F6D42"/>
    <w:rsid w:val="00826CA9"/>
    <w:rsid w:val="0083186B"/>
    <w:rsid w:val="00845C08"/>
    <w:rsid w:val="00852624"/>
    <w:rsid w:val="008534AA"/>
    <w:rsid w:val="0086074E"/>
    <w:rsid w:val="008657F9"/>
    <w:rsid w:val="008A393C"/>
    <w:rsid w:val="008A4673"/>
    <w:rsid w:val="008B363D"/>
    <w:rsid w:val="008C0605"/>
    <w:rsid w:val="008C7B3A"/>
    <w:rsid w:val="008D0375"/>
    <w:rsid w:val="00906169"/>
    <w:rsid w:val="009229E7"/>
    <w:rsid w:val="00956559"/>
    <w:rsid w:val="009622AE"/>
    <w:rsid w:val="00972CBE"/>
    <w:rsid w:val="00995A60"/>
    <w:rsid w:val="0099633E"/>
    <w:rsid w:val="00996976"/>
    <w:rsid w:val="009A409F"/>
    <w:rsid w:val="009B00D5"/>
    <w:rsid w:val="009B361E"/>
    <w:rsid w:val="009C62CD"/>
    <w:rsid w:val="009E2465"/>
    <w:rsid w:val="009F501E"/>
    <w:rsid w:val="00A01897"/>
    <w:rsid w:val="00A2175A"/>
    <w:rsid w:val="00A37B99"/>
    <w:rsid w:val="00A42E9A"/>
    <w:rsid w:val="00A539AB"/>
    <w:rsid w:val="00A53D7A"/>
    <w:rsid w:val="00A805B2"/>
    <w:rsid w:val="00A81959"/>
    <w:rsid w:val="00A95009"/>
    <w:rsid w:val="00A97164"/>
    <w:rsid w:val="00AC0801"/>
    <w:rsid w:val="00AC0DCD"/>
    <w:rsid w:val="00AC1112"/>
    <w:rsid w:val="00AD48E2"/>
    <w:rsid w:val="00AE257B"/>
    <w:rsid w:val="00AF67AF"/>
    <w:rsid w:val="00B34768"/>
    <w:rsid w:val="00B450E2"/>
    <w:rsid w:val="00B577C9"/>
    <w:rsid w:val="00B91F58"/>
    <w:rsid w:val="00BB0917"/>
    <w:rsid w:val="00BB4BBF"/>
    <w:rsid w:val="00BD233E"/>
    <w:rsid w:val="00BE3298"/>
    <w:rsid w:val="00BE3A8C"/>
    <w:rsid w:val="00BE77AE"/>
    <w:rsid w:val="00BF530D"/>
    <w:rsid w:val="00C002E2"/>
    <w:rsid w:val="00C1352C"/>
    <w:rsid w:val="00C20B4C"/>
    <w:rsid w:val="00C22CC8"/>
    <w:rsid w:val="00C32222"/>
    <w:rsid w:val="00C334B2"/>
    <w:rsid w:val="00C6335A"/>
    <w:rsid w:val="00C71451"/>
    <w:rsid w:val="00C76CAE"/>
    <w:rsid w:val="00C82F0A"/>
    <w:rsid w:val="00C93D2D"/>
    <w:rsid w:val="00C9533C"/>
    <w:rsid w:val="00CB2D69"/>
    <w:rsid w:val="00CB3E17"/>
    <w:rsid w:val="00CB6AA4"/>
    <w:rsid w:val="00CC6E25"/>
    <w:rsid w:val="00D20517"/>
    <w:rsid w:val="00D31F41"/>
    <w:rsid w:val="00D41862"/>
    <w:rsid w:val="00D43750"/>
    <w:rsid w:val="00D62766"/>
    <w:rsid w:val="00D630A2"/>
    <w:rsid w:val="00D70174"/>
    <w:rsid w:val="00D74CEF"/>
    <w:rsid w:val="00D8085D"/>
    <w:rsid w:val="00D83F8E"/>
    <w:rsid w:val="00D8732F"/>
    <w:rsid w:val="00D91DD3"/>
    <w:rsid w:val="00D94EF7"/>
    <w:rsid w:val="00DA57BB"/>
    <w:rsid w:val="00DA799A"/>
    <w:rsid w:val="00DC097E"/>
    <w:rsid w:val="00DD1E4D"/>
    <w:rsid w:val="00E139DB"/>
    <w:rsid w:val="00E23F3D"/>
    <w:rsid w:val="00E50C62"/>
    <w:rsid w:val="00E625A6"/>
    <w:rsid w:val="00E74659"/>
    <w:rsid w:val="00E8162D"/>
    <w:rsid w:val="00EC39A7"/>
    <w:rsid w:val="00F01D88"/>
    <w:rsid w:val="00F172CD"/>
    <w:rsid w:val="00F21441"/>
    <w:rsid w:val="00F3411A"/>
    <w:rsid w:val="00F35EA8"/>
    <w:rsid w:val="00F361C7"/>
    <w:rsid w:val="00F45D6B"/>
    <w:rsid w:val="00F530D1"/>
    <w:rsid w:val="00F732A6"/>
    <w:rsid w:val="00F80A66"/>
    <w:rsid w:val="00FB3AAB"/>
    <w:rsid w:val="00FB6B46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19A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9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19AF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2619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A52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19A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9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19AF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2619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A52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Сарманова Елена Хасимовна</dc:creator>
  <cp:lastModifiedBy>Минина Марина Владимировна</cp:lastModifiedBy>
  <cp:revision>22</cp:revision>
  <cp:lastPrinted>2018-01-29T04:56:00Z</cp:lastPrinted>
  <dcterms:created xsi:type="dcterms:W3CDTF">2018-01-23T11:16:00Z</dcterms:created>
  <dcterms:modified xsi:type="dcterms:W3CDTF">2018-04-20T09:17:00Z</dcterms:modified>
</cp:coreProperties>
</file>